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89A" w:rsidRPr="005B3283" w:rsidRDefault="00C1189A" w:rsidP="00C118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0CEAC04" wp14:editId="63A9BF0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9A" w:rsidRPr="005B3283" w:rsidRDefault="00C1189A" w:rsidP="00C118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1189A" w:rsidRPr="005B3283" w:rsidRDefault="00C1189A" w:rsidP="00C118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C1189A" w:rsidRPr="005B3283" w:rsidRDefault="00C1189A" w:rsidP="00C118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C1189A" w:rsidRPr="005B3283" w:rsidRDefault="00C1189A" w:rsidP="00C118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189A" w:rsidRPr="005B3283" w:rsidRDefault="00C1189A" w:rsidP="00C1189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C1189A" w:rsidRPr="005B3283" w:rsidRDefault="00C1189A" w:rsidP="00C1189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1189A" w:rsidRPr="005B3283" w:rsidRDefault="00C1189A" w:rsidP="00C1189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1189A" w:rsidRDefault="00C1189A" w:rsidP="00C1189A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93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9C397F" w:rsidRDefault="009C397F" w:rsidP="00E856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передачу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Щелкуновій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Олесі Олегівні безоплатно у приватну власність земельну ділянку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с. Крижанівка, вул. Центральна, 78, кадастровий номер 5122783200:02:001:2651</w:t>
      </w:r>
    </w:p>
    <w:p w:rsidR="009C397F" w:rsidRDefault="009C397F" w:rsidP="009C39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C397F" w:rsidRDefault="009C397F" w:rsidP="00E856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Щелкунової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Ангеліни Олегівни, яка діє на підставі довіреності, 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посвідченої приватним нотаріусом Одеського </w:t>
      </w:r>
      <w:r>
        <w:rPr>
          <w:rFonts w:ascii="Times New Roman" w:hAnsi="Times New Roman" w:cs="Times New Roman"/>
          <w:sz w:val="28"/>
          <w:szCs w:val="24"/>
          <w:lang w:val="uk-UA"/>
        </w:rPr>
        <w:t>районного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нотаріального округу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одеської області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Н.І.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4"/>
          <w:lang w:val="uk-UA"/>
        </w:rPr>
        <w:t>29.07.2024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року та зареєстрованою в реєстрі №</w:t>
      </w:r>
      <w:r>
        <w:rPr>
          <w:rFonts w:ascii="Times New Roman" w:hAnsi="Times New Roman" w:cs="Times New Roman"/>
          <w:sz w:val="28"/>
          <w:szCs w:val="24"/>
          <w:lang w:val="uk-UA"/>
        </w:rPr>
        <w:t>1301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імені</w:t>
      </w:r>
      <w:r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Щелкунової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Олесі Олегівни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C397F" w:rsidRDefault="009C397F" w:rsidP="009C3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Щелкуновій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Олесі Олегівні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0,0200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с. Крижанівка, вул. Центральна, 78, кадастровий номер 5122783200:02:001:2651.</w:t>
      </w:r>
    </w:p>
    <w:p w:rsidR="009C397F" w:rsidRDefault="001279CE" w:rsidP="009C397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2</w:t>
      </w:r>
      <w:r w:rsidR="009C397F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. Рекомендувати </w:t>
      </w:r>
      <w:r w:rsidR="009C397F"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9C397F">
        <w:rPr>
          <w:rFonts w:ascii="Times New Roman" w:hAnsi="Times New Roman"/>
          <w:sz w:val="28"/>
          <w:szCs w:val="24"/>
          <w:lang w:val="uk-UA"/>
        </w:rPr>
        <w:t>Щелкуновій</w:t>
      </w:r>
      <w:proofErr w:type="spellEnd"/>
      <w:r w:rsidR="009C397F">
        <w:rPr>
          <w:rFonts w:ascii="Times New Roman" w:hAnsi="Times New Roman"/>
          <w:sz w:val="28"/>
          <w:szCs w:val="24"/>
          <w:lang w:val="uk-UA"/>
        </w:rPr>
        <w:t xml:space="preserve"> Олесі Олегівні </w:t>
      </w:r>
      <w:r w:rsidR="009C397F"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1279C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sz w:val="28"/>
          <w:szCs w:val="24"/>
          <w:lang w:val="uk-UA"/>
        </w:rPr>
        <w:t>Щелкунову Олесю Олегівну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9C397F" w:rsidRDefault="001279CE" w:rsidP="009C3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4</w:t>
      </w:r>
      <w:r w:rsidR="009C39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9C397F"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="009C397F" w:rsidRPr="001279CE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9C397F"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 від 08.06.2000, </w:t>
      </w:r>
      <w:r w:rsidR="009C397F" w:rsidRPr="001279CE">
        <w:rPr>
          <w:rFonts w:ascii="Times New Roman" w:hAnsi="Times New Roman" w:cs="Times New Roman"/>
          <w:sz w:val="28"/>
          <w:szCs w:val="28"/>
          <w:lang w:val="uk-UA"/>
        </w:rPr>
        <w:lastRenderedPageBreak/>
        <w:t>№ 1805-ІІІ, 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C397F"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9C397F"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9C397F"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</w:t>
      </w:r>
    </w:p>
    <w:p w:rsidR="007015DE" w:rsidRPr="001279CE" w:rsidRDefault="007015DE" w:rsidP="009C3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C397F" w:rsidRPr="001279CE" w:rsidRDefault="009C397F" w:rsidP="009C3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1279CE">
        <w:rPr>
          <w:rFonts w:ascii="Times New Roman" w:hAnsi="Times New Roman" w:cs="Times New Roman"/>
          <w:sz w:val="28"/>
          <w:szCs w:val="28"/>
        </w:rPr>
        <w:t xml:space="preserve">Зона </w:t>
      </w:r>
      <w:proofErr w:type="spellStart"/>
      <w:r w:rsidRPr="001279C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127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9CE">
        <w:rPr>
          <w:rFonts w:ascii="Times New Roman" w:hAnsi="Times New Roman" w:cs="Times New Roman"/>
          <w:sz w:val="28"/>
          <w:szCs w:val="28"/>
        </w:rPr>
        <w:t>пам’ятки</w:t>
      </w:r>
      <w:proofErr w:type="spellEnd"/>
      <w:r w:rsidRPr="00127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9CE">
        <w:rPr>
          <w:rFonts w:ascii="Times New Roman" w:hAnsi="Times New Roman" w:cs="Times New Roman"/>
          <w:sz w:val="28"/>
          <w:szCs w:val="28"/>
        </w:rPr>
        <w:t>культурної</w:t>
      </w:r>
      <w:proofErr w:type="spellEnd"/>
      <w:r w:rsidRPr="00127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79CE">
        <w:rPr>
          <w:rFonts w:ascii="Times New Roman" w:hAnsi="Times New Roman" w:cs="Times New Roman"/>
          <w:sz w:val="28"/>
          <w:szCs w:val="28"/>
        </w:rPr>
        <w:t>спадщини</w:t>
      </w:r>
      <w:proofErr w:type="spellEnd"/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- 0,0200га);</w:t>
      </w:r>
    </w:p>
    <w:p w:rsidR="009C397F" w:rsidRPr="001279CE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9CE">
        <w:rPr>
          <w:rFonts w:ascii="Times New Roman" w:hAnsi="Times New Roman" w:cs="Times New Roman"/>
          <w:sz w:val="28"/>
          <w:szCs w:val="28"/>
          <w:lang w:val="uk-UA"/>
        </w:rPr>
        <w:t>передбачених Земельни</w:t>
      </w:r>
      <w:r w:rsidR="001279C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1279C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України, наказ</w:t>
      </w:r>
      <w:r w:rsidR="001279C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від 19.06.96 №173 "Про затвердження Державних санітарних правил планування та забудови населених пунктів", ДБН Б.2.4-1-94 "Планування і забудова сільських поселень", вид обмеження у використанні земельної ділянки:</w:t>
      </w:r>
    </w:p>
    <w:p w:rsidR="009C397F" w:rsidRPr="001279CE" w:rsidRDefault="009C397F" w:rsidP="009C39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1279CE" w:rsidRPr="001279CE">
        <w:rPr>
          <w:rFonts w:ascii="Times New Roman" w:hAnsi="Times New Roman" w:cs="Times New Roman"/>
          <w:sz w:val="28"/>
          <w:szCs w:val="28"/>
        </w:rPr>
        <w:t>Санітарні</w:t>
      </w:r>
      <w:proofErr w:type="spellEnd"/>
      <w:r w:rsidR="001279CE" w:rsidRPr="00127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9CE" w:rsidRPr="001279CE"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 w:rsidR="001279CE" w:rsidRPr="001279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79CE" w:rsidRPr="001279CE">
        <w:rPr>
          <w:rFonts w:ascii="Times New Roman" w:hAnsi="Times New Roman" w:cs="Times New Roman"/>
          <w:sz w:val="28"/>
          <w:szCs w:val="28"/>
        </w:rPr>
        <w:t>відстані</w:t>
      </w:r>
      <w:proofErr w:type="spellEnd"/>
      <w:r w:rsidR="001279CE" w:rsidRPr="001279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79CE" w:rsidRPr="001279CE">
        <w:rPr>
          <w:rFonts w:ascii="Times New Roman" w:hAnsi="Times New Roman" w:cs="Times New Roman"/>
          <w:sz w:val="28"/>
          <w:szCs w:val="28"/>
        </w:rPr>
        <w:t>розриви</w:t>
      </w:r>
      <w:proofErr w:type="spellEnd"/>
      <w:r w:rsidR="001279CE"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79CE">
        <w:rPr>
          <w:rFonts w:ascii="Times New Roman" w:hAnsi="Times New Roman" w:cs="Times New Roman"/>
          <w:sz w:val="28"/>
          <w:szCs w:val="28"/>
          <w:lang w:val="uk-UA"/>
        </w:rPr>
        <w:t>(площа на яку поширюється дія обмеження – 0,0</w:t>
      </w:r>
      <w:r w:rsidR="001279CE" w:rsidRPr="001279CE"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Pr="001279CE">
        <w:rPr>
          <w:rFonts w:ascii="Times New Roman" w:hAnsi="Times New Roman" w:cs="Times New Roman"/>
          <w:sz w:val="28"/>
          <w:szCs w:val="28"/>
          <w:lang w:val="uk-UA"/>
        </w:rPr>
        <w:t xml:space="preserve"> га)</w:t>
      </w:r>
      <w:r w:rsidRPr="001279C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189A" w:rsidRPr="005B3283" w:rsidRDefault="00C1189A" w:rsidP="00C1189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C1189A" w:rsidRPr="005B3283" w:rsidRDefault="00C1189A" w:rsidP="00C1189A">
      <w:pPr>
        <w:jc w:val="center"/>
        <w:rPr>
          <w:rFonts w:ascii="Times New Roman" w:hAnsi="Times New Roman" w:cs="Times New Roman"/>
        </w:rPr>
      </w:pPr>
    </w:p>
    <w:p w:rsidR="009C397F" w:rsidRPr="00C1189A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397F" w:rsidRDefault="009C397F" w:rsidP="009C39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9C397F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E9"/>
    <w:rsid w:val="00034F71"/>
    <w:rsid w:val="000F5125"/>
    <w:rsid w:val="001279CE"/>
    <w:rsid w:val="005D712C"/>
    <w:rsid w:val="007015DE"/>
    <w:rsid w:val="0083557F"/>
    <w:rsid w:val="008662F6"/>
    <w:rsid w:val="009C397F"/>
    <w:rsid w:val="00AB2DE9"/>
    <w:rsid w:val="00AF2D64"/>
    <w:rsid w:val="00C1189A"/>
    <w:rsid w:val="00E8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2B535"/>
  <w15:chartTrackingRefBased/>
  <w15:docId w15:val="{6CB3E9C6-7E9B-4CA2-B244-24C8859E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97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397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C397F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2025-04-02T08:53:00Z</dcterms:created>
  <dcterms:modified xsi:type="dcterms:W3CDTF">2025-04-02T11:00:00Z</dcterms:modified>
</cp:coreProperties>
</file>